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28280F">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昭通市正道中学积分入团实施方案</w:t>
      </w:r>
    </w:p>
    <w:p w14:paraId="3C8540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r>
        <w:rPr>
          <w:rFonts w:hint="eastAsia" w:ascii="方正仿宋_GBK" w:hAnsi="方正仿宋_GBK" w:eastAsia="方正仿宋_GBK" w:cs="方正仿宋_GBK"/>
          <w:sz w:val="32"/>
          <w:szCs w:val="40"/>
          <w:lang w:val="en-US" w:eastAsia="zh-CN"/>
        </w:rPr>
        <w:t>为深入贯彻落实党的二十大及二十届三中全会精神，进一步激发团组织活力，提升团组织效能，增强团员先进性，按照《中国共产主义青年团发展团员工作细则》</w:t>
      </w:r>
      <w:r>
        <w:rPr>
          <w:rFonts w:hint="eastAsia" w:ascii="方正仿宋_GBK" w:hAnsi="方正仿宋_GBK" w:eastAsia="方正仿宋_GBK" w:cs="方正仿宋_GBK"/>
          <w:i w:val="0"/>
          <w:iCs w:val="0"/>
          <w:caps w:val="0"/>
          <w:color w:val="333333"/>
          <w:spacing w:val="0"/>
          <w:sz w:val="32"/>
          <w:szCs w:val="32"/>
          <w:shd w:val="clear" w:fill="FFFFFF"/>
        </w:rPr>
        <w:t>（中青发〔2023〕13号）</w:t>
      </w:r>
      <w:r>
        <w:rPr>
          <w:rFonts w:hint="eastAsia" w:ascii="方正仿宋_GBK" w:hAnsi="方正仿宋_GBK" w:eastAsia="方正仿宋_GBK" w:cs="方正仿宋_GBK"/>
          <w:sz w:val="32"/>
          <w:szCs w:val="40"/>
          <w:lang w:val="en-US" w:eastAsia="zh-CN"/>
        </w:rPr>
        <w:t>《关于保持和增强团员先进性的意见》文件要求，大力推进共青团、少先队改革攻坚，切实加强新形势下团、队衔接工作，把培养中国特色社会主义事业合格建设者和可靠接班人的根本任务落到基层、落到实处，力争取得突破性进展，现就全校实施积分入团工作，制定如下方案：</w:t>
      </w:r>
    </w:p>
    <w:p w14:paraId="52BCE0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r>
        <w:rPr>
          <w:rFonts w:hint="eastAsia" w:ascii="方正黑体_GBK" w:hAnsi="方正黑体_GBK" w:eastAsia="方正黑体_GBK" w:cs="方正黑体_GBK"/>
          <w:sz w:val="32"/>
          <w:szCs w:val="40"/>
          <w:lang w:val="en-US" w:eastAsia="zh-CN"/>
        </w:rPr>
        <w:t>一、目标任务</w:t>
      </w:r>
    </w:p>
    <w:p w14:paraId="7F7C16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r>
        <w:rPr>
          <w:rFonts w:hint="eastAsia" w:ascii="方正楷体_GBK" w:hAnsi="方正楷体_GBK" w:eastAsia="方正楷体_GBK" w:cs="方正楷体_GBK"/>
          <w:sz w:val="32"/>
          <w:szCs w:val="40"/>
          <w:lang w:val="en-US" w:eastAsia="zh-CN"/>
        </w:rPr>
        <w:t>（一）以立德树人为根本任务。</w:t>
      </w:r>
      <w:r>
        <w:rPr>
          <w:rFonts w:hint="eastAsia" w:ascii="方正仿宋_GBK" w:hAnsi="方正仿宋_GBK" w:eastAsia="方正仿宋_GBK" w:cs="方正仿宋_GBK"/>
          <w:sz w:val="32"/>
          <w:szCs w:val="40"/>
          <w:lang w:val="en-US" w:eastAsia="zh-CN"/>
        </w:rPr>
        <w:t>以全校全员参与为前提，以热爱少先队、向往共青团为内驱动力，发挥团队组织的育人功能，引导青少年积极参与组织教育，自觉加强自我教育、自我管理。</w:t>
      </w:r>
    </w:p>
    <w:p w14:paraId="37A50A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r>
        <w:rPr>
          <w:rFonts w:hint="eastAsia" w:ascii="方正楷体_GBK" w:hAnsi="方正楷体_GBK" w:eastAsia="方正楷体_GBK" w:cs="方正楷体_GBK"/>
          <w:sz w:val="32"/>
          <w:szCs w:val="40"/>
          <w:lang w:val="en-US" w:eastAsia="zh-CN"/>
        </w:rPr>
        <w:t>（二）以从严治团为重要抓手。</w:t>
      </w:r>
      <w:r>
        <w:rPr>
          <w:rFonts w:hint="eastAsia" w:ascii="方正仿宋_GBK" w:hAnsi="方正仿宋_GBK" w:eastAsia="方正仿宋_GBK" w:cs="方正仿宋_GBK"/>
          <w:sz w:val="32"/>
          <w:szCs w:val="40"/>
          <w:lang w:val="en-US" w:eastAsia="zh-CN"/>
        </w:rPr>
        <w:t>通过量化标准、分数累积、民主评议等方式，严格团员发展标准和程序，构建起团员发展的完整评价体系，从源头上保证团员发展质量。</w:t>
      </w:r>
    </w:p>
    <w:p w14:paraId="28CD55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r>
        <w:rPr>
          <w:rFonts w:hint="eastAsia" w:ascii="方正楷体_GBK" w:hAnsi="方正楷体_GBK" w:eastAsia="方正楷体_GBK" w:cs="方正楷体_GBK"/>
          <w:sz w:val="32"/>
          <w:szCs w:val="40"/>
          <w:lang w:val="en-US" w:eastAsia="zh-CN"/>
        </w:rPr>
        <w:t>（三）以深化改革为有力牵引。</w:t>
      </w:r>
      <w:r>
        <w:rPr>
          <w:rFonts w:hint="eastAsia" w:ascii="方正仿宋_GBK" w:hAnsi="方正仿宋_GBK" w:eastAsia="方正仿宋_GBK" w:cs="方正仿宋_GBK"/>
          <w:sz w:val="32"/>
          <w:szCs w:val="40"/>
          <w:lang w:val="en-US" w:eastAsia="zh-CN"/>
        </w:rPr>
        <w:t>构建党团队一体化政治培养链条，切实增强共青团员先进性，提升团的工作在学校工作中的贡献度，带动全校团的工作全面活跃。</w:t>
      </w:r>
    </w:p>
    <w:p w14:paraId="0C3680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40"/>
          <w:lang w:val="en-US" w:eastAsia="zh-CN"/>
        </w:rPr>
      </w:pPr>
      <w:r>
        <w:rPr>
          <w:rFonts w:hint="eastAsia" w:ascii="方正黑体_GBK" w:hAnsi="方正黑体_GBK" w:eastAsia="方正黑体_GBK" w:cs="方正黑体_GBK"/>
          <w:sz w:val="32"/>
          <w:szCs w:val="40"/>
          <w:lang w:val="en-US" w:eastAsia="zh-CN"/>
        </w:rPr>
        <w:t>二、基本原则</w:t>
      </w:r>
    </w:p>
    <w:p w14:paraId="14CAED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r>
        <w:rPr>
          <w:rFonts w:hint="eastAsia" w:ascii="方正楷体_GBK" w:hAnsi="方正楷体_GBK" w:eastAsia="方正楷体_GBK" w:cs="方正楷体_GBK"/>
          <w:sz w:val="32"/>
          <w:szCs w:val="40"/>
          <w:lang w:val="en-US" w:eastAsia="zh-CN"/>
        </w:rPr>
        <w:t>（一）坚持程序标准。</w:t>
      </w:r>
      <w:r>
        <w:rPr>
          <w:rFonts w:hint="eastAsia" w:ascii="方正仿宋_GBK" w:hAnsi="方正仿宋_GBK" w:eastAsia="方正仿宋_GBK" w:cs="方正仿宋_GBK"/>
          <w:sz w:val="32"/>
          <w:szCs w:val="40"/>
          <w:lang w:val="en-US" w:eastAsia="zh-CN"/>
        </w:rPr>
        <w:t>积分入团聚焦“入团积极分子”如何成为“团的发展对象”的关键环节，是进一步规范入团程序和要求，严格发展团员的重要依据。积分入团将思政课考评优良、8学时团课学习合格、年度20小时志愿服务时长等作为入团必备条件，参加省、市、县社会实践活动作为积分入团加分条件。</w:t>
      </w:r>
    </w:p>
    <w:p w14:paraId="7DA7AD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r>
        <w:rPr>
          <w:rFonts w:hint="eastAsia" w:ascii="方正楷体_GBK" w:hAnsi="方正楷体_GBK" w:eastAsia="方正楷体_GBK" w:cs="方正楷体_GBK"/>
          <w:sz w:val="32"/>
          <w:szCs w:val="40"/>
          <w:lang w:val="en-US" w:eastAsia="zh-CN"/>
        </w:rPr>
        <w:t>（二）坚持公开透明。</w:t>
      </w:r>
      <w:r>
        <w:rPr>
          <w:rFonts w:hint="eastAsia" w:ascii="方正仿宋_GBK" w:hAnsi="方正仿宋_GBK" w:eastAsia="方正仿宋_GBK" w:cs="方正仿宋_GBK"/>
          <w:sz w:val="32"/>
          <w:szCs w:val="40"/>
          <w:lang w:val="en-US" w:eastAsia="zh-CN"/>
        </w:rPr>
        <w:t>在发展团员前需将积分面向学生公示，在积分靠前的学生中根据团员发展名额，差额列为入团积极分子，校团委将依据积分入团标准，推优产生团的发展对象，并将结果反馈至下级团总支及班级团支部，使团员发展过程更加科学、民主。</w:t>
      </w:r>
    </w:p>
    <w:p w14:paraId="6FD6B4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r>
        <w:rPr>
          <w:rFonts w:hint="eastAsia" w:ascii="方正楷体_GBK" w:hAnsi="方正楷体_GBK" w:eastAsia="方正楷体_GBK" w:cs="方正楷体_GBK"/>
          <w:sz w:val="32"/>
          <w:szCs w:val="40"/>
          <w:lang w:val="en-US" w:eastAsia="zh-CN"/>
        </w:rPr>
        <w:t>（三）坚持积分入团。</w:t>
      </w:r>
      <w:r>
        <w:rPr>
          <w:rFonts w:hint="eastAsia" w:ascii="方正仿宋_GBK" w:hAnsi="方正仿宋_GBK" w:eastAsia="方正仿宋_GBK" w:cs="方正仿宋_GBK"/>
          <w:sz w:val="32"/>
          <w:szCs w:val="40"/>
          <w:lang w:val="en-US" w:eastAsia="zh-CN"/>
        </w:rPr>
        <w:t>各总支、各班级要依据本积分入团规则，制定详细的总支、班级积分入团制度。积分贯穿于从队员到成为团的发展对象的全过程。学生从入校开始掌握积分入团的方法程序，主动参加各项活动，获取积分，自觉接受团前教育，积极向团组织靠拢。</w:t>
      </w:r>
    </w:p>
    <w:p w14:paraId="2DEC64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r>
        <w:rPr>
          <w:rFonts w:hint="eastAsia" w:ascii="方正黑体_GBK" w:hAnsi="方正黑体_GBK" w:eastAsia="方正黑体_GBK" w:cs="方正黑体_GBK"/>
          <w:sz w:val="32"/>
          <w:szCs w:val="40"/>
          <w:lang w:val="en-US" w:eastAsia="zh-CN"/>
        </w:rPr>
        <w:t>三、申报程序</w:t>
      </w:r>
    </w:p>
    <w:p w14:paraId="58C67D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r>
        <w:rPr>
          <w:rFonts w:hint="eastAsia" w:ascii="方正楷体_GBK" w:hAnsi="方正楷体_GBK" w:eastAsia="方正楷体_GBK" w:cs="方正楷体_GBK"/>
          <w:sz w:val="32"/>
          <w:szCs w:val="40"/>
          <w:lang w:val="en-US" w:eastAsia="zh-CN"/>
        </w:rPr>
        <w:t>（一）个人申报。</w:t>
      </w:r>
      <w:r>
        <w:rPr>
          <w:rFonts w:hint="eastAsia" w:ascii="方正仿宋_GBK" w:hAnsi="方正仿宋_GBK" w:eastAsia="方正仿宋_GBK" w:cs="方正仿宋_GBK"/>
          <w:sz w:val="32"/>
          <w:szCs w:val="40"/>
          <w:lang w:val="en-US" w:eastAsia="zh-CN"/>
        </w:rPr>
        <w:t>学生对照积分细则，对积分项目中的一、二级指标整理好相关佐证材料进行自评，自评后由团支部书记或中队长统一上交至校团委。</w:t>
      </w:r>
    </w:p>
    <w:p w14:paraId="07B812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r>
        <w:rPr>
          <w:rFonts w:hint="eastAsia" w:ascii="方正楷体_GBK" w:hAnsi="方正楷体_GBK" w:eastAsia="方正楷体_GBK" w:cs="方正楷体_GBK"/>
          <w:sz w:val="32"/>
          <w:szCs w:val="40"/>
          <w:lang w:val="en-US" w:eastAsia="zh-CN"/>
        </w:rPr>
        <w:t>（二）组织审核。</w:t>
      </w:r>
      <w:r>
        <w:rPr>
          <w:rFonts w:hint="eastAsia" w:ascii="方正仿宋_GBK" w:hAnsi="方正仿宋_GBK" w:eastAsia="方正仿宋_GBK" w:cs="方正仿宋_GBK"/>
          <w:sz w:val="32"/>
          <w:szCs w:val="40"/>
          <w:lang w:val="en-US" w:eastAsia="zh-CN"/>
        </w:rPr>
        <w:t>校团委根据入团积极分子积分情况进行核分，对学生参与校团委（团支部）活动、工作情况进行赋分，按照预发展名额 1：2的比例，对学生得分情况进行公示，作为团的发展对象的推荐依据。</w:t>
      </w:r>
    </w:p>
    <w:p w14:paraId="6C99D0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r>
        <w:rPr>
          <w:rFonts w:hint="eastAsia" w:ascii="方正楷体_GBK" w:hAnsi="方正楷体_GBK" w:eastAsia="方正楷体_GBK" w:cs="方正楷体_GBK"/>
          <w:sz w:val="32"/>
          <w:szCs w:val="40"/>
          <w:lang w:val="en-US" w:eastAsia="zh-CN"/>
        </w:rPr>
        <w:t>（三）群众评议。</w:t>
      </w:r>
      <w:r>
        <w:rPr>
          <w:rFonts w:hint="eastAsia" w:ascii="方正仿宋_GBK" w:hAnsi="方正仿宋_GBK" w:eastAsia="方正仿宋_GBK" w:cs="方正仿宋_GBK"/>
          <w:sz w:val="32"/>
          <w:szCs w:val="40"/>
          <w:lang w:val="en-US" w:eastAsia="zh-CN"/>
        </w:rPr>
        <w:t>对申请入团的学生其所在团支部、中队开展针对理想信念、道德品质等项目进行民主测评，并广泛听取同学、老师、家长以及团队组织的评价，使入团过程更加民主、科学、公正。</w:t>
      </w:r>
    </w:p>
    <w:p w14:paraId="72B3C1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r>
        <w:rPr>
          <w:rFonts w:hint="eastAsia" w:ascii="方正黑体_GBK" w:hAnsi="方正黑体_GBK" w:eastAsia="方正黑体_GBK" w:cs="方正黑体_GBK"/>
          <w:sz w:val="32"/>
          <w:szCs w:val="40"/>
          <w:lang w:val="en-US" w:eastAsia="zh-CN"/>
        </w:rPr>
        <w:t>四、入团步骤</w:t>
      </w:r>
    </w:p>
    <w:p w14:paraId="0A6E31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仿宋_GBK" w:hAnsi="方正仿宋_GBK" w:eastAsia="方正仿宋_GBK" w:cs="方正仿宋_GBK"/>
          <w:sz w:val="32"/>
          <w:szCs w:val="40"/>
          <w:lang w:val="en-US" w:eastAsia="zh-CN"/>
        </w:rPr>
      </w:pPr>
      <w:r>
        <w:rPr>
          <w:rFonts w:hint="eastAsia" w:ascii="方正仿宋_GBK" w:hAnsi="方正仿宋_GBK" w:eastAsia="方正仿宋_GBK" w:cs="方正仿宋_GBK"/>
          <w:sz w:val="32"/>
          <w:szCs w:val="40"/>
          <w:lang w:val="en-US" w:eastAsia="zh-CN"/>
        </w:rPr>
        <w:t>提交《入团申请书》→确定为入团积极分子，填写入团积极分子登记表→参加党团知识培训（不少于8学时，志愿服务不少于20小时）→培养联系人培养教育→入团积极分子培养考察→确定为团员发展对象→团支委会通过并填写《入团志愿书》→团支部大会表决通过→报送上级团组织审批→入团宣誓并颁发团员证、团徽</w:t>
      </w:r>
    </w:p>
    <w:p w14:paraId="7D72C1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r>
        <w:rPr>
          <w:rFonts w:hint="eastAsia" w:ascii="方正黑体_GBK" w:hAnsi="方正黑体_GBK" w:eastAsia="方正黑体_GBK" w:cs="方正黑体_GBK"/>
          <w:sz w:val="32"/>
          <w:szCs w:val="40"/>
          <w:lang w:val="en-US" w:eastAsia="zh-CN"/>
        </w:rPr>
        <w:t>五、工作要求</w:t>
      </w:r>
    </w:p>
    <w:p w14:paraId="588415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r>
        <w:rPr>
          <w:rFonts w:hint="eastAsia" w:ascii="方正仿宋_GBK" w:hAnsi="方正仿宋_GBK" w:eastAsia="方正仿宋_GBK" w:cs="方正仿宋_GBK"/>
          <w:sz w:val="32"/>
          <w:szCs w:val="40"/>
          <w:lang w:val="en-US" w:eastAsia="zh-CN"/>
        </w:rPr>
        <w:t>1.加强组织领导。各级共青团、少先队组织要从全局和战略的高度，充分认识新形势下积分入团工作的重要意义，把积分入团工作的落实作为推动从严治团和团队衔接工作的重要抓手，切实抓好统筹，层层抓好落实，确保工作落细落实。</w:t>
      </w:r>
    </w:p>
    <w:p w14:paraId="4D247D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r>
        <w:rPr>
          <w:rFonts w:hint="eastAsia" w:ascii="方正仿宋_GBK" w:hAnsi="方正仿宋_GBK" w:eastAsia="方正仿宋_GBK" w:cs="方正仿宋_GBK"/>
          <w:sz w:val="32"/>
          <w:szCs w:val="40"/>
          <w:lang w:val="en-US" w:eastAsia="zh-CN"/>
        </w:rPr>
        <w:t>2.坚持因地制宜。在保证操作规范的前提下，结合学校团队工作实际，具体设置积分细则和评分办法，因地制宜推动积分入团工作创新发展。</w:t>
      </w:r>
    </w:p>
    <w:p w14:paraId="276879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r>
        <w:rPr>
          <w:rFonts w:hint="eastAsia" w:ascii="方正仿宋_GBK" w:hAnsi="方正仿宋_GBK" w:eastAsia="方正仿宋_GBK" w:cs="方正仿宋_GBK"/>
          <w:sz w:val="32"/>
          <w:szCs w:val="40"/>
          <w:lang w:val="en-US" w:eastAsia="zh-CN"/>
        </w:rPr>
        <w:t>3. 营造良好氛围。要积极运用新媒体等各种手段，宣传积分入团工作的重要意义，帮助广大青少年和各级团队工作者提高认识，正确掌握操作程序，把组织推动转化为加强团、队衔接的自觉行动。</w:t>
      </w:r>
    </w:p>
    <w:p w14:paraId="15714E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p>
    <w:p w14:paraId="0CD5A4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r>
        <w:rPr>
          <w:rFonts w:hint="eastAsia" w:ascii="方正仿宋_GBK" w:hAnsi="方正仿宋_GBK" w:eastAsia="方正仿宋_GBK" w:cs="方正仿宋_GBK"/>
          <w:sz w:val="32"/>
          <w:szCs w:val="40"/>
          <w:lang w:val="en-US" w:eastAsia="zh-CN"/>
        </w:rPr>
        <w:t>附件1：昭通市正道中学入团积极分子积分入团量化评分表</w:t>
      </w:r>
    </w:p>
    <w:p w14:paraId="644534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40"/>
          <w:lang w:val="en-US" w:eastAsia="zh-CN"/>
        </w:rPr>
      </w:pPr>
    </w:p>
    <w:p w14:paraId="282420FB">
      <w:pPr>
        <w:keepNext w:val="0"/>
        <w:keepLines w:val="0"/>
        <w:pageBreakBefore w:val="0"/>
        <w:widowControl w:val="0"/>
        <w:kinsoku/>
        <w:wordWrap/>
        <w:overflowPunct/>
        <w:topLinePunct w:val="0"/>
        <w:autoSpaceDE/>
        <w:autoSpaceDN/>
        <w:bidi w:val="0"/>
        <w:adjustRightInd/>
        <w:snapToGrid/>
        <w:spacing w:line="560" w:lineRule="exact"/>
        <w:ind w:firstLine="3200" w:firstLineChars="1000"/>
        <w:textAlignment w:val="auto"/>
        <w:rPr>
          <w:rFonts w:hint="eastAsia" w:ascii="方正仿宋_GBK" w:hAnsi="方正仿宋_GBK" w:eastAsia="方正仿宋_GBK" w:cs="方正仿宋_GBK"/>
          <w:sz w:val="32"/>
          <w:szCs w:val="40"/>
          <w:lang w:val="en-US" w:eastAsia="zh-CN"/>
        </w:rPr>
      </w:pPr>
      <w:r>
        <w:rPr>
          <w:rFonts w:hint="eastAsia" w:ascii="方正仿宋_GBK" w:hAnsi="方正仿宋_GBK" w:eastAsia="方正仿宋_GBK" w:cs="方正仿宋_GBK"/>
          <w:sz w:val="32"/>
          <w:szCs w:val="40"/>
          <w:lang w:val="en-US" w:eastAsia="zh-CN"/>
        </w:rPr>
        <w:t>共青团昭通市正道中学委员会</w:t>
      </w:r>
    </w:p>
    <w:p w14:paraId="5CFE8855">
      <w:pPr>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32"/>
          <w:szCs w:val="40"/>
          <w:lang w:val="en-US" w:eastAsia="zh-CN"/>
        </w:rPr>
        <w:t>2024年8月27日</w:t>
      </w:r>
      <w:bookmarkStart w:id="0" w:name="_GoBack"/>
      <w:bookmarkEnd w:id="0"/>
    </w:p>
    <w:sectPr>
      <w:pgSz w:w="11906" w:h="16838"/>
      <w:pgMar w:top="1701" w:right="1531" w:bottom="1531"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iMzJlZTNlNWQ3MDc1NTQwZTE5NTdjYzhmNjhkYWEifQ=="/>
  </w:docVars>
  <w:rsids>
    <w:rsidRoot w:val="00000000"/>
    <w:rsid w:val="00E0770D"/>
    <w:rsid w:val="0458580D"/>
    <w:rsid w:val="047168CE"/>
    <w:rsid w:val="04DA5618"/>
    <w:rsid w:val="053A13B6"/>
    <w:rsid w:val="07F9474A"/>
    <w:rsid w:val="080C528C"/>
    <w:rsid w:val="083625BC"/>
    <w:rsid w:val="08C11FBF"/>
    <w:rsid w:val="09EF6C13"/>
    <w:rsid w:val="0A3E0BD2"/>
    <w:rsid w:val="0C201306"/>
    <w:rsid w:val="0E1053AA"/>
    <w:rsid w:val="0E72571D"/>
    <w:rsid w:val="11EC57E6"/>
    <w:rsid w:val="13573586"/>
    <w:rsid w:val="18EC17FA"/>
    <w:rsid w:val="19232435"/>
    <w:rsid w:val="1B023742"/>
    <w:rsid w:val="1BCA303C"/>
    <w:rsid w:val="22EC5646"/>
    <w:rsid w:val="25751436"/>
    <w:rsid w:val="270F224B"/>
    <w:rsid w:val="2B157704"/>
    <w:rsid w:val="2B5244B4"/>
    <w:rsid w:val="2E425A13"/>
    <w:rsid w:val="2FA86D99"/>
    <w:rsid w:val="302C79CA"/>
    <w:rsid w:val="30484CDE"/>
    <w:rsid w:val="30BB6A03"/>
    <w:rsid w:val="33C10429"/>
    <w:rsid w:val="343926B5"/>
    <w:rsid w:val="36064403"/>
    <w:rsid w:val="36407D2B"/>
    <w:rsid w:val="37E868CC"/>
    <w:rsid w:val="39900FC9"/>
    <w:rsid w:val="3A3F02FA"/>
    <w:rsid w:val="3A5D738A"/>
    <w:rsid w:val="3C283ACE"/>
    <w:rsid w:val="3C942B7F"/>
    <w:rsid w:val="3F1955BD"/>
    <w:rsid w:val="3F43263A"/>
    <w:rsid w:val="40B732E0"/>
    <w:rsid w:val="41433771"/>
    <w:rsid w:val="420F4A55"/>
    <w:rsid w:val="45596713"/>
    <w:rsid w:val="47F70466"/>
    <w:rsid w:val="482A36DE"/>
    <w:rsid w:val="4BE807F1"/>
    <w:rsid w:val="4D36558C"/>
    <w:rsid w:val="50BC3FFA"/>
    <w:rsid w:val="519F1952"/>
    <w:rsid w:val="51AA02F7"/>
    <w:rsid w:val="53F02939"/>
    <w:rsid w:val="56DE116E"/>
    <w:rsid w:val="584C4A2D"/>
    <w:rsid w:val="59E47425"/>
    <w:rsid w:val="59E56370"/>
    <w:rsid w:val="5A7476F4"/>
    <w:rsid w:val="5C9E7591"/>
    <w:rsid w:val="5EA42FC0"/>
    <w:rsid w:val="65493C57"/>
    <w:rsid w:val="65B512EC"/>
    <w:rsid w:val="67762CFD"/>
    <w:rsid w:val="677E1BB2"/>
    <w:rsid w:val="68CA3301"/>
    <w:rsid w:val="69547CFD"/>
    <w:rsid w:val="6C757A27"/>
    <w:rsid w:val="6E496B96"/>
    <w:rsid w:val="6E934195"/>
    <w:rsid w:val="73261A7B"/>
    <w:rsid w:val="746729C7"/>
    <w:rsid w:val="753366D1"/>
    <w:rsid w:val="754D1541"/>
    <w:rsid w:val="75B55876"/>
    <w:rsid w:val="76CD220E"/>
    <w:rsid w:val="7A8F2D27"/>
    <w:rsid w:val="7AC06311"/>
    <w:rsid w:val="7C097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3178</Words>
  <Characters>3325</Characters>
  <Lines>0</Lines>
  <Paragraphs>0</Paragraphs>
  <TotalTime>4</TotalTime>
  <ScaleCrop>false</ScaleCrop>
  <LinksUpToDate>false</LinksUpToDate>
  <CharactersWithSpaces>3337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2024-03-27T04:49:00Z</dcterms:created>
  <dc:creator>ZQ</dc:creator>
  <cp:lastModifiedBy>Zq1221</cp:lastModifiedBy>
  <dcterms:modified xsi:type="dcterms:W3CDTF">2024-08-28T03:20:23Z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6B9BB73B058B44D5A9454BC90448AA1C_12</vt:lpwstr>
  </property>
</Properties>
</file>